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568437"/>
        <w:docPartObj>
          <w:docPartGallery w:val="Cover Pages"/>
          <w:docPartUnique/>
        </w:docPartObj>
      </w:sdtPr>
      <w:sdtEndPr>
        <w:rPr>
          <w:b/>
          <w:bCs/>
          <w:color w:val="4F81BD" w:themeColor="accent1"/>
          <w:sz w:val="40"/>
          <w:szCs w:val="40"/>
        </w:rPr>
      </w:sdtEndPr>
      <w:sdtContent>
        <w:bookmarkStart w:id="0" w:name="_GoBack" w:displacedByCustomXml="prev"/>
        <w:p w:rsidR="004D1992" w:rsidRDefault="00C3784D" w:rsidP="004D1992">
          <w:r>
            <w:rPr>
              <w:b/>
              <w:bCs/>
              <w:noProof/>
              <w:color w:val="4F81BD" w:themeColor="accent1"/>
              <w:sz w:val="40"/>
              <w:szCs w:val="40"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401DA09C" wp14:editId="4BA74F1F">
                <wp:simplePos x="0" y="0"/>
                <wp:positionH relativeFrom="column">
                  <wp:posOffset>-41910</wp:posOffset>
                </wp:positionH>
                <wp:positionV relativeFrom="paragraph">
                  <wp:posOffset>-164465</wp:posOffset>
                </wp:positionV>
                <wp:extent cx="7486650" cy="9688195"/>
                <wp:effectExtent l="0" t="0" r="0" b="0"/>
                <wp:wrapNone/>
                <wp:docPr id="1" name="Рисунок 1" descr="C:\Users\Учитель\Desktop\500+_новый\2.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Учитель\Desktop\500+_новый\2.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0" cy="968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  <w:tbl>
          <w:tblPr>
            <w:tblpPr w:leftFromText="187" w:rightFromText="187" w:vertAnchor="page" w:horzAnchor="page" w:tblpX="793" w:tblpY="7771"/>
            <w:tblW w:w="4295" w:type="pct"/>
            <w:tblLook w:val="04A0" w:firstRow="1" w:lastRow="0" w:firstColumn="1" w:lastColumn="0" w:noHBand="0" w:noVBand="1"/>
          </w:tblPr>
          <w:tblGrid>
            <w:gridCol w:w="10313"/>
          </w:tblGrid>
          <w:tr w:rsidR="004D1992" w:rsidTr="00F06269">
            <w:trPr>
              <w:trHeight w:val="2274"/>
            </w:trPr>
            <w:tc>
              <w:tcPr>
                <w:tcW w:w="10314" w:type="dxa"/>
              </w:tcPr>
              <w:p w:rsidR="004D1992" w:rsidRPr="00664E7F" w:rsidRDefault="004D1992" w:rsidP="00C3784D">
                <w:pPr>
                  <w:pStyle w:val="a6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48"/>
                    <w:szCs w:val="48"/>
                  </w:rPr>
                </w:pPr>
              </w:p>
            </w:tc>
          </w:tr>
          <w:tr w:rsidR="004D1992" w:rsidTr="00F06269">
            <w:tc>
              <w:tcPr>
                <w:tcW w:w="10314" w:type="dxa"/>
              </w:tcPr>
              <w:p w:rsidR="004D1992" w:rsidRDefault="004D1992" w:rsidP="00F06269">
                <w:pPr>
                  <w:pStyle w:val="a6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4D1992" w:rsidTr="00F06269">
            <w:tc>
              <w:tcPr>
                <w:tcW w:w="10314" w:type="dxa"/>
              </w:tcPr>
              <w:p w:rsidR="004D1992" w:rsidRDefault="004D1992" w:rsidP="00F06269">
                <w:pPr>
                  <w:pStyle w:val="a6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4D1992" w:rsidTr="00F06269">
            <w:tc>
              <w:tcPr>
                <w:tcW w:w="10314" w:type="dxa"/>
              </w:tcPr>
              <w:p w:rsidR="004D1992" w:rsidRDefault="004D1992" w:rsidP="00F06269">
                <w:pPr>
                  <w:pStyle w:val="a6"/>
                </w:pPr>
              </w:p>
            </w:tc>
          </w:tr>
          <w:tr w:rsidR="004D1992" w:rsidTr="00F06269">
            <w:tc>
              <w:tcPr>
                <w:tcW w:w="10314" w:type="dxa"/>
              </w:tcPr>
              <w:p w:rsidR="004D1992" w:rsidRDefault="004D1992" w:rsidP="00F06269">
                <w:pPr>
                  <w:pStyle w:val="a6"/>
                </w:pPr>
              </w:p>
            </w:tc>
          </w:tr>
          <w:tr w:rsidR="004D1992" w:rsidTr="00F06269">
            <w:tc>
              <w:tcPr>
                <w:tcW w:w="10314" w:type="dxa"/>
              </w:tcPr>
              <w:p w:rsidR="004D1992" w:rsidRDefault="004D1992" w:rsidP="00F06269">
                <w:pPr>
                  <w:pStyle w:val="a6"/>
                  <w:rPr>
                    <w:b/>
                    <w:bCs/>
                  </w:rPr>
                </w:pPr>
              </w:p>
            </w:tc>
          </w:tr>
          <w:tr w:rsidR="004D1992" w:rsidTr="00F06269">
            <w:tc>
              <w:tcPr>
                <w:tcW w:w="10314" w:type="dxa"/>
              </w:tcPr>
              <w:p w:rsidR="004D1992" w:rsidRDefault="004D1992" w:rsidP="004D1992">
                <w:pPr>
                  <w:pStyle w:val="a6"/>
                  <w:rPr>
                    <w:b/>
                    <w:bCs/>
                  </w:rPr>
                </w:pPr>
              </w:p>
            </w:tc>
          </w:tr>
          <w:tr w:rsidR="004D1992" w:rsidTr="00F06269">
            <w:tc>
              <w:tcPr>
                <w:tcW w:w="10314" w:type="dxa"/>
              </w:tcPr>
              <w:p w:rsidR="004D1992" w:rsidRDefault="004D1992" w:rsidP="00F06269">
                <w:pPr>
                  <w:pStyle w:val="a6"/>
                  <w:rPr>
                    <w:b/>
                    <w:bCs/>
                  </w:rPr>
                </w:pPr>
              </w:p>
            </w:tc>
          </w:tr>
        </w:tbl>
        <w:p w:rsidR="00C3784D" w:rsidRDefault="004D1992" w:rsidP="004D1992">
          <w:pPr>
            <w:rPr>
              <w:b/>
              <w:bCs/>
              <w:color w:val="4F81BD" w:themeColor="accent1"/>
              <w:sz w:val="40"/>
              <w:szCs w:val="40"/>
            </w:rPr>
          </w:pPr>
          <w:r>
            <w:rPr>
              <w:b/>
              <w:bCs/>
              <w:color w:val="4F81BD" w:themeColor="accent1"/>
              <w:sz w:val="40"/>
              <w:szCs w:val="40"/>
            </w:rPr>
            <w:br w:type="page"/>
          </w:r>
        </w:p>
      </w:sdtContent>
    </w:sdt>
    <w:p w:rsidR="004D1992" w:rsidRPr="00B076B2" w:rsidRDefault="004D1992" w:rsidP="004D1992">
      <w:pPr>
        <w:rPr>
          <w:b/>
          <w:bCs/>
          <w:color w:val="4F81BD" w:themeColor="accent1"/>
          <w:sz w:val="40"/>
          <w:szCs w:val="40"/>
        </w:rPr>
        <w:sectPr w:rsidR="004D1992" w:rsidRPr="00B076B2" w:rsidSect="000D70C9">
          <w:pgSz w:w="11910" w:h="16840"/>
          <w:pgMar w:top="440" w:right="0" w:bottom="0" w:left="120" w:header="720" w:footer="720" w:gutter="0"/>
          <w:cols w:space="720"/>
          <w:titlePg/>
          <w:docGrid w:linePitch="299"/>
        </w:sectPr>
      </w:pPr>
    </w:p>
    <w:p w:rsidR="004D1992" w:rsidRPr="00397B33" w:rsidRDefault="004D1992" w:rsidP="004D1992">
      <w:pPr>
        <w:pStyle w:val="TableParagraph"/>
        <w:spacing w:line="274" w:lineRule="exact"/>
        <w:ind w:left="4"/>
        <w:jc w:val="center"/>
        <w:rPr>
          <w:b/>
          <w:sz w:val="24"/>
          <w:szCs w:val="24"/>
        </w:rPr>
      </w:pPr>
      <w:r w:rsidRPr="00397B33">
        <w:rPr>
          <w:b/>
          <w:sz w:val="24"/>
          <w:szCs w:val="24"/>
        </w:rPr>
        <w:lastRenderedPageBreak/>
        <w:t>Программа</w:t>
      </w:r>
      <w:r w:rsidRPr="00397B33">
        <w:rPr>
          <w:b/>
          <w:spacing w:val="-3"/>
          <w:sz w:val="24"/>
          <w:szCs w:val="24"/>
        </w:rPr>
        <w:t xml:space="preserve"> </w:t>
      </w:r>
      <w:proofErr w:type="spellStart"/>
      <w:r w:rsidRPr="00397B33">
        <w:rPr>
          <w:b/>
          <w:sz w:val="24"/>
          <w:szCs w:val="24"/>
        </w:rPr>
        <w:t>антирисковых</w:t>
      </w:r>
      <w:proofErr w:type="spellEnd"/>
      <w:r w:rsidRPr="00397B33">
        <w:rPr>
          <w:b/>
          <w:spacing w:val="-7"/>
          <w:sz w:val="24"/>
          <w:szCs w:val="24"/>
        </w:rPr>
        <w:t xml:space="preserve"> </w:t>
      </w:r>
      <w:r w:rsidRPr="00397B33">
        <w:rPr>
          <w:b/>
          <w:sz w:val="24"/>
          <w:szCs w:val="24"/>
        </w:rPr>
        <w:t>мер МБОУ «</w:t>
      </w:r>
      <w:proofErr w:type="spellStart"/>
      <w:r w:rsidR="0006588C" w:rsidRPr="0006588C">
        <w:rPr>
          <w:b/>
          <w:sz w:val="24"/>
          <w:szCs w:val="24"/>
        </w:rPr>
        <w:t>Нюгдинская</w:t>
      </w:r>
      <w:proofErr w:type="spellEnd"/>
      <w:r w:rsidR="0006588C" w:rsidRPr="0006588C">
        <w:rPr>
          <w:b/>
          <w:sz w:val="24"/>
          <w:szCs w:val="24"/>
        </w:rPr>
        <w:t xml:space="preserve"> СОШ</w:t>
      </w:r>
      <w:r w:rsidRPr="00397B33">
        <w:rPr>
          <w:b/>
          <w:sz w:val="24"/>
          <w:szCs w:val="24"/>
        </w:rPr>
        <w:t>»</w:t>
      </w:r>
    </w:p>
    <w:p w:rsidR="004D1992" w:rsidRPr="00397B33" w:rsidRDefault="004D1992" w:rsidP="004D1992">
      <w:pPr>
        <w:pStyle w:val="TableParagraph"/>
        <w:spacing w:line="274" w:lineRule="exact"/>
        <w:ind w:left="4"/>
        <w:jc w:val="center"/>
        <w:rPr>
          <w:b/>
          <w:color w:val="000000"/>
          <w:sz w:val="24"/>
          <w:szCs w:val="24"/>
        </w:rPr>
      </w:pPr>
      <w:r w:rsidRPr="00397B33">
        <w:rPr>
          <w:b/>
          <w:spacing w:val="-2"/>
          <w:sz w:val="24"/>
          <w:szCs w:val="24"/>
        </w:rPr>
        <w:t>«</w:t>
      </w:r>
      <w:r w:rsidRPr="00397B33">
        <w:rPr>
          <w:b/>
          <w:color w:val="000000"/>
          <w:sz w:val="24"/>
          <w:szCs w:val="24"/>
        </w:rPr>
        <w:t>Недостаточная предметная и методическая компетентность педагогических работников»</w:t>
      </w:r>
    </w:p>
    <w:p w:rsidR="00397B33" w:rsidRPr="00397B33" w:rsidRDefault="00397B33" w:rsidP="004D1992">
      <w:pPr>
        <w:pStyle w:val="TableParagraph"/>
        <w:spacing w:line="274" w:lineRule="exact"/>
        <w:ind w:left="4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618" w:type="dxa"/>
        <w:tblLook w:val="04A0" w:firstRow="1" w:lastRow="0" w:firstColumn="1" w:lastColumn="0" w:noHBand="0" w:noVBand="1"/>
      </w:tblPr>
      <w:tblGrid>
        <w:gridCol w:w="568"/>
        <w:gridCol w:w="3822"/>
        <w:gridCol w:w="10648"/>
      </w:tblGrid>
      <w:tr w:rsidR="004D1992" w:rsidRPr="00397B33" w:rsidTr="00397B33">
        <w:trPr>
          <w:trHeight w:val="778"/>
        </w:trPr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proofErr w:type="spellStart"/>
            <w:r w:rsidRPr="00397B33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397B3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0648" w:type="dxa"/>
          </w:tcPr>
          <w:p w:rsidR="004D1992" w:rsidRPr="00397B33" w:rsidRDefault="004D1992" w:rsidP="004D1992">
            <w:pPr>
              <w:pStyle w:val="TableParagraph"/>
              <w:spacing w:line="274" w:lineRule="exact"/>
              <w:ind w:left="4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Программа</w:t>
            </w:r>
            <w:r w:rsidRPr="00397B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7B33">
              <w:rPr>
                <w:sz w:val="24"/>
                <w:szCs w:val="24"/>
                <w:lang w:val="ru-RU"/>
              </w:rPr>
              <w:t>антирисковых</w:t>
            </w:r>
            <w:proofErr w:type="spellEnd"/>
            <w:r w:rsidRPr="00397B3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мер МБОУ «</w:t>
            </w:r>
            <w:proofErr w:type="spellStart"/>
            <w:r w:rsidR="0006588C" w:rsidRPr="0006588C">
              <w:rPr>
                <w:sz w:val="24"/>
                <w:szCs w:val="24"/>
                <w:lang w:val="ru-RU"/>
              </w:rPr>
              <w:t>Нюгдинская</w:t>
            </w:r>
            <w:proofErr w:type="spellEnd"/>
            <w:r w:rsidR="0006588C" w:rsidRPr="0006588C">
              <w:rPr>
                <w:sz w:val="24"/>
                <w:szCs w:val="24"/>
                <w:lang w:val="ru-RU"/>
              </w:rPr>
              <w:t xml:space="preserve"> СОШ</w:t>
            </w:r>
            <w:r w:rsidRPr="00397B33">
              <w:rPr>
                <w:sz w:val="24"/>
                <w:szCs w:val="24"/>
                <w:lang w:val="ru-RU"/>
              </w:rPr>
              <w:t>»</w:t>
            </w:r>
          </w:p>
          <w:p w:rsidR="004D1992" w:rsidRPr="00397B33" w:rsidRDefault="004D1992" w:rsidP="004D1992">
            <w:pPr>
              <w:pStyle w:val="TableParagraph"/>
              <w:spacing w:line="274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397B33">
              <w:rPr>
                <w:spacing w:val="-2"/>
                <w:sz w:val="24"/>
                <w:szCs w:val="24"/>
                <w:lang w:val="ru-RU"/>
              </w:rPr>
              <w:t>«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Недостаточная предметная и методическая компетентность педагогических работников»</w:t>
            </w:r>
          </w:p>
        </w:tc>
      </w:tr>
      <w:tr w:rsidR="004D1992" w:rsidRPr="00397B33" w:rsidTr="00397B33"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proofErr w:type="spellStart"/>
            <w:r w:rsidRPr="00397B33">
              <w:rPr>
                <w:b/>
                <w:sz w:val="24"/>
                <w:szCs w:val="24"/>
              </w:rPr>
              <w:t>Цель</w:t>
            </w:r>
            <w:proofErr w:type="spellEnd"/>
            <w:r w:rsidRPr="00397B33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397B33">
              <w:rPr>
                <w:b/>
                <w:sz w:val="24"/>
                <w:szCs w:val="24"/>
              </w:rPr>
              <w:t>задачи</w:t>
            </w:r>
            <w:proofErr w:type="spellEnd"/>
            <w:r w:rsidRPr="00397B3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0648" w:type="dxa"/>
          </w:tcPr>
          <w:p w:rsidR="004D1992" w:rsidRPr="00397B33" w:rsidRDefault="004D1992" w:rsidP="004D1992">
            <w:pPr>
              <w:pStyle w:val="TableParagraph"/>
              <w:tabs>
                <w:tab w:val="left" w:pos="1556"/>
                <w:tab w:val="left" w:pos="3877"/>
                <w:tab w:val="left" w:pos="4683"/>
              </w:tabs>
              <w:ind w:left="4" w:right="85"/>
              <w:jc w:val="both"/>
              <w:rPr>
                <w:sz w:val="24"/>
                <w:szCs w:val="24"/>
                <w:lang w:val="ru-RU"/>
              </w:rPr>
            </w:pPr>
            <w:r w:rsidRPr="00397B33">
              <w:rPr>
                <w:b/>
                <w:sz w:val="24"/>
                <w:szCs w:val="24"/>
                <w:lang w:val="ru-RU"/>
              </w:rPr>
              <w:t xml:space="preserve">Цель: </w:t>
            </w:r>
            <w:r w:rsidRPr="00397B33">
              <w:rPr>
                <w:sz w:val="24"/>
                <w:szCs w:val="24"/>
                <w:lang w:val="ru-RU"/>
              </w:rPr>
              <w:t xml:space="preserve">создание условий для повышения профессиональной компетентности педагогов </w:t>
            </w:r>
            <w:r w:rsidRPr="00397B3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в условиях</w:t>
            </w:r>
            <w:r w:rsidRPr="00397B3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модернизации образования</w:t>
            </w:r>
          </w:p>
          <w:p w:rsidR="004D1992" w:rsidRPr="00397B33" w:rsidRDefault="004D1992" w:rsidP="004D1992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97B33">
              <w:rPr>
                <w:b/>
                <w:sz w:val="24"/>
                <w:szCs w:val="24"/>
                <w:lang w:val="ru-RU"/>
              </w:rPr>
              <w:t>Задачи:</w:t>
            </w:r>
          </w:p>
          <w:p w:rsidR="004D1992" w:rsidRPr="00397B33" w:rsidRDefault="004D1992" w:rsidP="004D1992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97B33">
              <w:rPr>
                <w:color w:val="000000"/>
                <w:sz w:val="24"/>
                <w:szCs w:val="24"/>
                <w:lang w:val="ru-RU"/>
              </w:rPr>
              <w:t xml:space="preserve">-построить работу по психологическим аспектам мотивации </w:t>
            </w:r>
            <w:proofErr w:type="gramStart"/>
            <w:r w:rsidRPr="00397B33">
              <w:rPr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97B33">
              <w:rPr>
                <w:color w:val="000000"/>
                <w:sz w:val="24"/>
                <w:szCs w:val="24"/>
                <w:lang w:val="ru-RU"/>
              </w:rPr>
              <w:t>; индивидуализация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процесса, приведение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его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в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соответствие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возможностями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и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обучающихся,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их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интересами,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с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ориентацией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зону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ближайшего</w:t>
            </w:r>
            <w:r w:rsidRPr="00397B33">
              <w:rPr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color w:val="000000"/>
                <w:sz w:val="24"/>
                <w:szCs w:val="24"/>
                <w:lang w:val="ru-RU"/>
              </w:rPr>
              <w:t>развития</w:t>
            </w:r>
          </w:p>
          <w:p w:rsidR="004D1992" w:rsidRPr="00397B33" w:rsidRDefault="004D1992" w:rsidP="004D1992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97B33">
              <w:rPr>
                <w:color w:val="000000"/>
                <w:sz w:val="24"/>
                <w:szCs w:val="24"/>
                <w:lang w:val="ru-RU"/>
              </w:rPr>
              <w:t>-внедрение альтернативных форм оценивания;</w:t>
            </w:r>
          </w:p>
          <w:p w:rsidR="004D1992" w:rsidRPr="00397B33" w:rsidRDefault="004D1992" w:rsidP="004D1992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97B33">
              <w:rPr>
                <w:color w:val="000000"/>
                <w:sz w:val="24"/>
                <w:szCs w:val="24"/>
                <w:lang w:val="ru-RU"/>
              </w:rPr>
              <w:t>-внедрение в практику преподавания проектной, исследовательской, творческой деятельности;</w:t>
            </w:r>
          </w:p>
          <w:p w:rsidR="004D1992" w:rsidRPr="00397B33" w:rsidRDefault="004D1992" w:rsidP="004D1992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397B33">
              <w:rPr>
                <w:color w:val="000000"/>
                <w:sz w:val="24"/>
                <w:szCs w:val="24"/>
                <w:lang w:val="ru-RU"/>
              </w:rPr>
              <w:t xml:space="preserve">-организация </w:t>
            </w:r>
            <w:proofErr w:type="spellStart"/>
            <w:r w:rsidRPr="00397B33">
              <w:rPr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397B33">
              <w:rPr>
                <w:color w:val="000000"/>
                <w:sz w:val="24"/>
                <w:szCs w:val="24"/>
                <w:lang w:val="ru-RU"/>
              </w:rPr>
              <w:t xml:space="preserve"> работы</w:t>
            </w:r>
          </w:p>
          <w:p w:rsidR="004D1992" w:rsidRPr="00397B33" w:rsidRDefault="004D1992" w:rsidP="004D1992">
            <w:pPr>
              <w:tabs>
                <w:tab w:val="left" w:pos="1002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4D1992" w:rsidRPr="00397B33" w:rsidTr="00397B33"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proofErr w:type="spellStart"/>
            <w:r w:rsidRPr="00397B33">
              <w:rPr>
                <w:b/>
                <w:sz w:val="24"/>
                <w:szCs w:val="24"/>
              </w:rPr>
              <w:t>Целевые</w:t>
            </w:r>
            <w:proofErr w:type="spellEnd"/>
            <w:r w:rsidRPr="00397B3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b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0648" w:type="dxa"/>
          </w:tcPr>
          <w:p w:rsidR="004D1992" w:rsidRPr="00397B33" w:rsidRDefault="004D1992" w:rsidP="004D1992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ind w:right="515" w:firstLine="0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Наличие договоров «О сетевом сотрудничестве и</w:t>
            </w:r>
            <w:r w:rsidRPr="00397B3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взаимодействии»;</w:t>
            </w:r>
          </w:p>
          <w:p w:rsidR="004D1992" w:rsidRPr="00397B33" w:rsidRDefault="004D1992" w:rsidP="004D1992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ind w:right="1521" w:firstLine="0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Доля</w:t>
            </w:r>
            <w:r w:rsidRPr="00397B3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родителей,</w:t>
            </w:r>
            <w:r w:rsidRPr="00397B3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удовлетворенных</w:t>
            </w:r>
            <w:r w:rsidRPr="00397B3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качеством</w:t>
            </w:r>
            <w:r w:rsidRPr="00397B3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преподавания;</w:t>
            </w:r>
          </w:p>
          <w:p w:rsidR="004D1992" w:rsidRPr="00397B33" w:rsidRDefault="004D1992" w:rsidP="004D1992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ind w:left="144" w:hanging="141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Доля</w:t>
            </w:r>
            <w:r w:rsidRPr="00397B3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педагогов,</w:t>
            </w:r>
            <w:r w:rsidRPr="00397B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принявших участие</w:t>
            </w:r>
            <w:r w:rsidRPr="00397B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в</w:t>
            </w:r>
            <w:r w:rsidRPr="00397B3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стажировке;</w:t>
            </w:r>
          </w:p>
          <w:p w:rsidR="004D1992" w:rsidRPr="00397B33" w:rsidRDefault="004D1992" w:rsidP="004D1992">
            <w:pPr>
              <w:pStyle w:val="TableParagraph"/>
              <w:ind w:left="4" w:right="803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-Доля педагогов школы, использующих современные</w:t>
            </w:r>
            <w:r w:rsidRPr="00397B3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педагогические</w:t>
            </w:r>
            <w:r w:rsidRPr="00397B3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технологии;</w:t>
            </w:r>
          </w:p>
          <w:p w:rsidR="004D1992" w:rsidRPr="00397B33" w:rsidRDefault="004D1992" w:rsidP="004D1992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1"/>
              <w:ind w:right="1220" w:firstLine="0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Доля</w:t>
            </w:r>
            <w:r w:rsidRPr="00397B3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педагогов,</w:t>
            </w:r>
            <w:r w:rsidRPr="00397B3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прошедших</w:t>
            </w:r>
            <w:r w:rsidRPr="00397B3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профессиональную</w:t>
            </w:r>
            <w:r w:rsidRPr="00397B3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переподготовку.</w:t>
            </w:r>
          </w:p>
          <w:p w:rsidR="004D1992" w:rsidRPr="00397B33" w:rsidRDefault="004D1992" w:rsidP="004D1992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1"/>
              <w:ind w:right="1220" w:firstLine="0"/>
              <w:rPr>
                <w:sz w:val="24"/>
                <w:szCs w:val="24"/>
                <w:lang w:val="ru-RU"/>
              </w:rPr>
            </w:pPr>
            <w:r w:rsidRPr="00397B33">
              <w:rPr>
                <w:color w:val="000000"/>
                <w:sz w:val="24"/>
                <w:szCs w:val="24"/>
                <w:lang w:val="ru-RU"/>
              </w:rPr>
              <w:t>Доля педагогов, использующих в своей работе эффективные  практики  совместной работы учителей (посещение уроков, анализ проблем на методических объединениях, наставничество и др.)</w:t>
            </w:r>
          </w:p>
          <w:p w:rsidR="004D1992" w:rsidRPr="00397B33" w:rsidRDefault="004D1992" w:rsidP="00F06269">
            <w:pPr>
              <w:pStyle w:val="TableParagraph"/>
              <w:ind w:left="4"/>
              <w:rPr>
                <w:sz w:val="24"/>
                <w:szCs w:val="24"/>
                <w:lang w:val="ru-RU"/>
              </w:rPr>
            </w:pPr>
          </w:p>
        </w:tc>
      </w:tr>
      <w:tr w:rsidR="004D1992" w:rsidRPr="00397B33" w:rsidTr="00397B33"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  <w:lang w:val="ru-RU"/>
              </w:rPr>
            </w:pPr>
            <w:r w:rsidRPr="00397B33">
              <w:rPr>
                <w:b/>
                <w:sz w:val="24"/>
                <w:szCs w:val="24"/>
                <w:lang w:val="ru-RU"/>
              </w:rPr>
              <w:t>Методы сбора и обработки информации</w:t>
            </w:r>
          </w:p>
        </w:tc>
        <w:tc>
          <w:tcPr>
            <w:tcW w:w="10648" w:type="dxa"/>
          </w:tcPr>
          <w:p w:rsidR="004D1992" w:rsidRPr="00397B33" w:rsidRDefault="004D1992" w:rsidP="004D1992">
            <w:pPr>
              <w:pStyle w:val="TableParagraph"/>
              <w:tabs>
                <w:tab w:val="left" w:pos="205"/>
              </w:tabs>
              <w:ind w:left="64" w:right="97"/>
              <w:rPr>
                <w:b/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Наблюдение, анализ, мониторинг, анкетирование, анализ документов.</w:t>
            </w:r>
          </w:p>
        </w:tc>
      </w:tr>
      <w:tr w:rsidR="004D1992" w:rsidRPr="00397B33" w:rsidTr="00397B33"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proofErr w:type="spellStart"/>
            <w:r w:rsidRPr="00397B33">
              <w:rPr>
                <w:b/>
                <w:sz w:val="24"/>
                <w:szCs w:val="24"/>
              </w:rPr>
              <w:t>Сроки</w:t>
            </w:r>
            <w:proofErr w:type="spellEnd"/>
            <w:r w:rsidRPr="00397B3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b/>
                <w:sz w:val="24"/>
                <w:szCs w:val="24"/>
              </w:rPr>
              <w:t>реализации</w:t>
            </w:r>
            <w:proofErr w:type="spellEnd"/>
            <w:r w:rsidRPr="00397B3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b/>
                <w:sz w:val="24"/>
                <w:szCs w:val="24"/>
              </w:rPr>
              <w:t>прораммы</w:t>
            </w:r>
            <w:proofErr w:type="spellEnd"/>
          </w:p>
        </w:tc>
        <w:tc>
          <w:tcPr>
            <w:tcW w:w="10648" w:type="dxa"/>
          </w:tcPr>
          <w:p w:rsidR="004D1992" w:rsidRPr="00397B33" w:rsidRDefault="004D1992" w:rsidP="00F06269">
            <w:pPr>
              <w:rPr>
                <w:sz w:val="24"/>
                <w:szCs w:val="24"/>
              </w:rPr>
            </w:pPr>
            <w:proofErr w:type="spellStart"/>
            <w:r w:rsidRPr="00397B33">
              <w:rPr>
                <w:sz w:val="24"/>
                <w:szCs w:val="24"/>
              </w:rPr>
              <w:t>Апрель</w:t>
            </w:r>
            <w:proofErr w:type="spellEnd"/>
            <w:r w:rsidRPr="00397B33">
              <w:rPr>
                <w:sz w:val="24"/>
                <w:szCs w:val="24"/>
              </w:rPr>
              <w:t xml:space="preserve"> -</w:t>
            </w:r>
            <w:proofErr w:type="spellStart"/>
            <w:r w:rsidRPr="00397B33">
              <w:rPr>
                <w:sz w:val="24"/>
                <w:szCs w:val="24"/>
              </w:rPr>
              <w:t>декабрь</w:t>
            </w:r>
            <w:proofErr w:type="spellEnd"/>
            <w:r w:rsidRPr="00397B33">
              <w:rPr>
                <w:sz w:val="24"/>
                <w:szCs w:val="24"/>
              </w:rPr>
              <w:t xml:space="preserve"> 2021г.</w:t>
            </w:r>
          </w:p>
        </w:tc>
      </w:tr>
      <w:tr w:rsidR="004D1992" w:rsidRPr="00397B33" w:rsidTr="00397B33"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  <w:lang w:val="ru-RU"/>
              </w:rPr>
            </w:pPr>
            <w:r w:rsidRPr="00397B33">
              <w:rPr>
                <w:b/>
                <w:sz w:val="24"/>
                <w:szCs w:val="24"/>
                <w:lang w:val="ru-RU"/>
              </w:rPr>
              <w:t>Мероприятия по достижению целей и задач</w:t>
            </w:r>
          </w:p>
        </w:tc>
        <w:tc>
          <w:tcPr>
            <w:tcW w:w="10648" w:type="dxa"/>
          </w:tcPr>
          <w:p w:rsidR="004D1992" w:rsidRPr="00397B33" w:rsidRDefault="00194B4C" w:rsidP="00F06269">
            <w:pPr>
              <w:tabs>
                <w:tab w:val="left" w:pos="542"/>
              </w:tabs>
              <w:spacing w:before="5"/>
              <w:ind w:right="677"/>
              <w:rPr>
                <w:sz w:val="24"/>
                <w:szCs w:val="24"/>
                <w:lang w:val="ru-RU"/>
              </w:rPr>
            </w:pPr>
            <w:proofErr w:type="gramStart"/>
            <w:r w:rsidRPr="00397B33">
              <w:rPr>
                <w:sz w:val="24"/>
                <w:szCs w:val="24"/>
                <w:lang w:val="ru-RU"/>
              </w:rPr>
              <w:t>Указаны</w:t>
            </w:r>
            <w:proofErr w:type="gramEnd"/>
            <w:r w:rsidRPr="00397B33">
              <w:rPr>
                <w:sz w:val="24"/>
                <w:szCs w:val="24"/>
                <w:lang w:val="ru-RU"/>
              </w:rPr>
              <w:t xml:space="preserve"> в дорожной карте</w:t>
            </w:r>
          </w:p>
        </w:tc>
      </w:tr>
      <w:tr w:rsidR="004D1992" w:rsidRPr="00397B33" w:rsidTr="00397B33"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  <w:lang w:val="ru-RU"/>
              </w:rPr>
            </w:pPr>
            <w:r w:rsidRPr="00397B33">
              <w:rPr>
                <w:b/>
                <w:sz w:val="24"/>
                <w:szCs w:val="24"/>
                <w:lang w:val="ru-RU"/>
              </w:rPr>
              <w:t>Ожидаемые конечные результаты реализации программы</w:t>
            </w:r>
          </w:p>
        </w:tc>
        <w:tc>
          <w:tcPr>
            <w:tcW w:w="10648" w:type="dxa"/>
          </w:tcPr>
          <w:p w:rsidR="00194B4C" w:rsidRPr="00397B33" w:rsidRDefault="00194B4C" w:rsidP="00194B4C">
            <w:pPr>
              <w:spacing w:after="9" w:line="274" w:lineRule="exact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Успешная</w:t>
            </w:r>
            <w:r w:rsidRPr="00397B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мотивация</w:t>
            </w:r>
            <w:r w:rsidRPr="00397B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педагогов</w:t>
            </w:r>
            <w:r w:rsidRPr="00397B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к</w:t>
            </w:r>
            <w:r w:rsidRPr="00397B3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самореализации</w:t>
            </w:r>
          </w:p>
          <w:p w:rsidR="004D1992" w:rsidRPr="00397B33" w:rsidRDefault="004D1992" w:rsidP="00194B4C">
            <w:pPr>
              <w:tabs>
                <w:tab w:val="left" w:pos="1002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</w:tr>
      <w:tr w:rsidR="004D1992" w:rsidRPr="00397B33" w:rsidTr="00397B33">
        <w:tc>
          <w:tcPr>
            <w:tcW w:w="568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r w:rsidRPr="00397B33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822" w:type="dxa"/>
          </w:tcPr>
          <w:p w:rsidR="004D1992" w:rsidRPr="00397B33" w:rsidRDefault="004D1992" w:rsidP="00F06269">
            <w:pPr>
              <w:rPr>
                <w:b/>
                <w:sz w:val="24"/>
                <w:szCs w:val="24"/>
              </w:rPr>
            </w:pPr>
            <w:proofErr w:type="spellStart"/>
            <w:r w:rsidRPr="00397B33">
              <w:rPr>
                <w:b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10648" w:type="dxa"/>
          </w:tcPr>
          <w:p w:rsidR="004D1992" w:rsidRPr="00397B33" w:rsidRDefault="004D1992" w:rsidP="00F06269">
            <w:pPr>
              <w:pStyle w:val="a3"/>
              <w:ind w:right="1181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Директор,</w:t>
            </w:r>
            <w:r w:rsidR="00397B33" w:rsidRPr="00397B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4B4C" w:rsidRPr="00397B33">
              <w:rPr>
                <w:sz w:val="24"/>
                <w:szCs w:val="24"/>
                <w:lang w:val="ru-RU"/>
              </w:rPr>
              <w:t>пед</w:t>
            </w:r>
            <w:proofErr w:type="gramStart"/>
            <w:r w:rsidR="00194B4C" w:rsidRPr="00397B33">
              <w:rPr>
                <w:sz w:val="24"/>
                <w:szCs w:val="24"/>
                <w:lang w:val="ru-RU"/>
              </w:rPr>
              <w:t>.к</w:t>
            </w:r>
            <w:proofErr w:type="gramEnd"/>
            <w:r w:rsidR="00194B4C" w:rsidRPr="00397B33">
              <w:rPr>
                <w:sz w:val="24"/>
                <w:szCs w:val="24"/>
                <w:lang w:val="ru-RU"/>
              </w:rPr>
              <w:t>оллектив</w:t>
            </w:r>
            <w:proofErr w:type="spellEnd"/>
          </w:p>
          <w:p w:rsidR="004D1992" w:rsidRPr="00397B33" w:rsidRDefault="004D1992" w:rsidP="00F06269">
            <w:pPr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4D1992" w:rsidRPr="001D065D" w:rsidRDefault="004D1992" w:rsidP="004D1992">
      <w:pPr>
        <w:spacing w:after="6"/>
        <w:ind w:right="742"/>
        <w:jc w:val="both"/>
        <w:rPr>
          <w:sz w:val="24"/>
          <w:szCs w:val="24"/>
        </w:rPr>
      </w:pPr>
    </w:p>
    <w:p w:rsidR="004D1992" w:rsidRDefault="004D1992" w:rsidP="004D1992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4D1992" w:rsidRDefault="004D1992" w:rsidP="004D1992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4D1992" w:rsidRDefault="004D1992" w:rsidP="004D1992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</w:p>
    <w:p w:rsidR="004D1992" w:rsidRPr="0053774A" w:rsidRDefault="004D1992" w:rsidP="00194B4C">
      <w:pPr>
        <w:pStyle w:val="1"/>
        <w:tabs>
          <w:tab w:val="left" w:pos="1041"/>
          <w:tab w:val="left" w:pos="1042"/>
        </w:tabs>
        <w:spacing w:line="240" w:lineRule="auto"/>
        <w:ind w:left="739" w:right="303" w:firstLine="0"/>
        <w:jc w:val="center"/>
        <w:rPr>
          <w:sz w:val="24"/>
          <w:szCs w:val="24"/>
        </w:rPr>
      </w:pPr>
      <w:r w:rsidRPr="0053774A">
        <w:rPr>
          <w:sz w:val="24"/>
          <w:szCs w:val="24"/>
        </w:rPr>
        <w:lastRenderedPageBreak/>
        <w:t>9.«Дорожная карта»</w:t>
      </w:r>
    </w:p>
    <w:p w:rsidR="004D1992" w:rsidRPr="0053774A" w:rsidRDefault="004D1992" w:rsidP="00397B33">
      <w:pPr>
        <w:pStyle w:val="TableParagraph"/>
        <w:spacing w:line="274" w:lineRule="exact"/>
        <w:ind w:left="4"/>
        <w:jc w:val="center"/>
        <w:rPr>
          <w:b/>
          <w:sz w:val="24"/>
          <w:szCs w:val="24"/>
        </w:rPr>
      </w:pPr>
      <w:r w:rsidRPr="0053774A">
        <w:rPr>
          <w:b/>
          <w:sz w:val="24"/>
          <w:szCs w:val="24"/>
        </w:rPr>
        <w:t xml:space="preserve">реализации программы </w:t>
      </w:r>
      <w:proofErr w:type="spellStart"/>
      <w:r w:rsidRPr="0053774A">
        <w:rPr>
          <w:b/>
          <w:sz w:val="24"/>
          <w:szCs w:val="24"/>
        </w:rPr>
        <w:t>антирисковых</w:t>
      </w:r>
      <w:proofErr w:type="spellEnd"/>
      <w:r w:rsidRPr="0053774A">
        <w:rPr>
          <w:b/>
          <w:sz w:val="24"/>
          <w:szCs w:val="24"/>
        </w:rPr>
        <w:t xml:space="preserve"> мер МБОУ «</w:t>
      </w:r>
      <w:proofErr w:type="spellStart"/>
      <w:r w:rsidR="0006588C" w:rsidRPr="0006588C">
        <w:rPr>
          <w:b/>
          <w:sz w:val="24"/>
          <w:szCs w:val="24"/>
        </w:rPr>
        <w:t>Нюгдинская</w:t>
      </w:r>
      <w:proofErr w:type="spellEnd"/>
      <w:r w:rsidR="0006588C" w:rsidRPr="0006588C">
        <w:rPr>
          <w:b/>
          <w:sz w:val="24"/>
          <w:szCs w:val="24"/>
        </w:rPr>
        <w:t xml:space="preserve"> СОШ</w:t>
      </w:r>
      <w:r w:rsidRPr="0053774A">
        <w:rPr>
          <w:b/>
          <w:sz w:val="24"/>
          <w:szCs w:val="24"/>
        </w:rPr>
        <w:t>»</w:t>
      </w:r>
      <w:r w:rsidR="00194B4C" w:rsidRPr="0053774A">
        <w:rPr>
          <w:b/>
          <w:sz w:val="24"/>
          <w:szCs w:val="24"/>
        </w:rPr>
        <w:t xml:space="preserve"> по направлению </w:t>
      </w:r>
      <w:r w:rsidR="00397B33" w:rsidRPr="0053774A">
        <w:rPr>
          <w:b/>
          <w:sz w:val="24"/>
          <w:szCs w:val="24"/>
        </w:rPr>
        <w:br/>
      </w:r>
      <w:r w:rsidR="00194B4C" w:rsidRPr="0053774A">
        <w:rPr>
          <w:b/>
          <w:spacing w:val="-2"/>
          <w:sz w:val="24"/>
          <w:szCs w:val="24"/>
        </w:rPr>
        <w:t>«</w:t>
      </w:r>
      <w:r w:rsidR="00194B4C" w:rsidRPr="0053774A">
        <w:rPr>
          <w:b/>
          <w:color w:val="000000"/>
          <w:sz w:val="24"/>
          <w:szCs w:val="24"/>
        </w:rPr>
        <w:t>Недостаточная предметная и методическая компетентность педагогических работников»</w:t>
      </w:r>
    </w:p>
    <w:tbl>
      <w:tblPr>
        <w:tblStyle w:val="a5"/>
        <w:tblW w:w="1471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824"/>
        <w:gridCol w:w="3980"/>
        <w:gridCol w:w="1418"/>
        <w:gridCol w:w="2551"/>
        <w:gridCol w:w="2268"/>
        <w:gridCol w:w="1677"/>
      </w:tblGrid>
      <w:tr w:rsidR="00397B33" w:rsidRPr="00397B33" w:rsidTr="00397B33">
        <w:trPr>
          <w:trHeight w:val="549"/>
        </w:trPr>
        <w:tc>
          <w:tcPr>
            <w:tcW w:w="2824" w:type="dxa"/>
            <w:shd w:val="clear" w:color="auto" w:fill="FABF8F" w:themeFill="accent6" w:themeFillTint="99"/>
          </w:tcPr>
          <w:p w:rsidR="003F5585" w:rsidRPr="00397B33" w:rsidRDefault="003F5585" w:rsidP="00F062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Задача</w:t>
            </w:r>
          </w:p>
        </w:tc>
        <w:tc>
          <w:tcPr>
            <w:tcW w:w="3980" w:type="dxa"/>
            <w:shd w:val="clear" w:color="auto" w:fill="FABF8F" w:themeFill="accent6" w:themeFillTint="99"/>
          </w:tcPr>
          <w:p w:rsidR="003F5585" w:rsidRPr="00397B33" w:rsidRDefault="003F5585" w:rsidP="00F062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3F5585" w:rsidRPr="00397B33" w:rsidRDefault="003F5585" w:rsidP="00F062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:rsidR="003F5585" w:rsidRPr="00397B33" w:rsidRDefault="003F5585" w:rsidP="00F062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Показатели</w:t>
            </w:r>
            <w:r w:rsidRPr="00397B33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3F5585" w:rsidRPr="00397B33" w:rsidRDefault="003F5585" w:rsidP="00F062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1677" w:type="dxa"/>
            <w:shd w:val="clear" w:color="auto" w:fill="FABF8F" w:themeFill="accent6" w:themeFillTint="99"/>
          </w:tcPr>
          <w:p w:rsidR="003F5585" w:rsidRPr="00397B33" w:rsidRDefault="003F5585" w:rsidP="00F0626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</w:t>
            </w:r>
            <w:proofErr w:type="spellEnd"/>
            <w:r w:rsidRPr="00397B33">
              <w:rPr>
                <w:rFonts w:ascii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97B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ики</w:t>
            </w:r>
            <w:proofErr w:type="spellEnd"/>
            <w:proofErr w:type="gramEnd"/>
          </w:p>
        </w:tc>
      </w:tr>
      <w:tr w:rsidR="00397B33" w:rsidRPr="00397B33" w:rsidTr="00397B33">
        <w:trPr>
          <w:trHeight w:val="3294"/>
        </w:trPr>
        <w:tc>
          <w:tcPr>
            <w:tcW w:w="2824" w:type="dxa"/>
            <w:tcBorders>
              <w:bottom w:val="single" w:sz="4" w:space="0" w:color="auto"/>
            </w:tcBorders>
          </w:tcPr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Pr="00397B3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курсовой</w:t>
            </w:r>
            <w:r w:rsidRPr="00397B3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подготовки</w:t>
            </w:r>
            <w:r w:rsidRPr="00397B3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97B33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переподготовки</w:t>
            </w:r>
            <w:r w:rsidRPr="00397B33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учителей; совершенствование</w:t>
            </w:r>
            <w:r w:rsidRPr="00397B3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методической</w:t>
            </w:r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службы</w:t>
            </w:r>
            <w:r w:rsidRPr="00397B3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980" w:type="dxa"/>
            <w:tcBorders>
              <w:bottom w:val="single" w:sz="4" w:space="0" w:color="auto"/>
            </w:tcBorders>
          </w:tcPr>
          <w:p w:rsidR="00397B33" w:rsidRPr="00397B33" w:rsidRDefault="00397B33" w:rsidP="00F06269">
            <w:pPr>
              <w:spacing w:line="270" w:lineRule="atLeast"/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  <w:lang w:val="ru-RU"/>
              </w:rPr>
              <w:t xml:space="preserve">В школе создана система непрерывного профессионального развития и роста профессиональной компетентности педагогических кадров. </w:t>
            </w:r>
            <w:proofErr w:type="spellStart"/>
            <w:r w:rsidRPr="00397B33">
              <w:rPr>
                <w:sz w:val="24"/>
                <w:szCs w:val="24"/>
              </w:rPr>
              <w:t>Сформирован</w:t>
            </w:r>
            <w:proofErr w:type="spellEnd"/>
            <w:r w:rsidRPr="00397B33">
              <w:rPr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sz w:val="24"/>
                <w:szCs w:val="24"/>
              </w:rPr>
              <w:t>командный</w:t>
            </w:r>
            <w:proofErr w:type="spellEnd"/>
            <w:r w:rsidRPr="00397B33">
              <w:rPr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sz w:val="24"/>
                <w:szCs w:val="24"/>
              </w:rPr>
              <w:t>стиль</w:t>
            </w:r>
            <w:proofErr w:type="spellEnd"/>
            <w:r w:rsidRPr="00397B33">
              <w:rPr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sz w:val="24"/>
                <w:szCs w:val="24"/>
              </w:rPr>
              <w:t>работы</w:t>
            </w:r>
            <w:proofErr w:type="spellEnd"/>
            <w:r w:rsidRPr="00397B33">
              <w:rPr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sz w:val="24"/>
                <w:szCs w:val="24"/>
              </w:rPr>
              <w:t>всего</w:t>
            </w:r>
            <w:proofErr w:type="spellEnd"/>
            <w:r w:rsidRPr="00397B33">
              <w:rPr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sz w:val="24"/>
                <w:szCs w:val="24"/>
              </w:rPr>
              <w:t>педагогического</w:t>
            </w:r>
            <w:proofErr w:type="spellEnd"/>
            <w:r w:rsidRPr="00397B33">
              <w:rPr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sz w:val="24"/>
                <w:szCs w:val="24"/>
              </w:rPr>
              <w:t>коллектива</w:t>
            </w:r>
            <w:proofErr w:type="spellEnd"/>
            <w:r w:rsidRPr="00397B33">
              <w:rPr>
                <w:sz w:val="24"/>
                <w:szCs w:val="24"/>
              </w:rPr>
              <w:t>.</w:t>
            </w:r>
          </w:p>
          <w:p w:rsidR="00397B33" w:rsidRPr="00397B33" w:rsidRDefault="00397B33" w:rsidP="00F06269">
            <w:pPr>
              <w:spacing w:line="27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7B33" w:rsidRPr="00397B33" w:rsidRDefault="00397B33" w:rsidP="00F06269">
            <w:pPr>
              <w:spacing w:line="265" w:lineRule="exact"/>
              <w:rPr>
                <w:sz w:val="24"/>
                <w:szCs w:val="24"/>
              </w:rPr>
            </w:pPr>
            <w:proofErr w:type="spellStart"/>
            <w:r w:rsidRPr="00397B33">
              <w:rPr>
                <w:sz w:val="24"/>
                <w:szCs w:val="24"/>
              </w:rPr>
              <w:t>Март-декабрь</w:t>
            </w:r>
            <w:proofErr w:type="spellEnd"/>
            <w:r w:rsidRPr="00397B33">
              <w:rPr>
                <w:sz w:val="24"/>
                <w:szCs w:val="24"/>
              </w:rPr>
              <w:t xml:space="preserve"> 2021г.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Школа-команда  единомышленников, настроенная на успех ОУ; в школе установлена система непрерывного профессионального роста педагогов;</w:t>
            </w:r>
          </w:p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97B33">
              <w:rPr>
                <w:rFonts w:ascii="Times New Roman" w:hAnsi="Times New Roman" w:cs="Times New Roman"/>
                <w:sz w:val="24"/>
                <w:szCs w:val="24"/>
              </w:rPr>
              <w:t xml:space="preserve">35% </w:t>
            </w:r>
            <w:proofErr w:type="spellStart"/>
            <w:r w:rsidRPr="00397B33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proofErr w:type="spellEnd"/>
            <w:r w:rsidRPr="00397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rFonts w:ascii="Times New Roman" w:hAnsi="Times New Roman" w:cs="Times New Roman"/>
                <w:sz w:val="24"/>
                <w:szCs w:val="24"/>
              </w:rPr>
              <w:t>прошли</w:t>
            </w:r>
            <w:proofErr w:type="spellEnd"/>
            <w:r w:rsidRPr="00397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rFonts w:ascii="Times New Roman" w:hAnsi="Times New Roman" w:cs="Times New Roman"/>
                <w:sz w:val="24"/>
                <w:szCs w:val="24"/>
              </w:rPr>
              <w:t>курсовую</w:t>
            </w:r>
            <w:proofErr w:type="spellEnd"/>
            <w:r w:rsidRPr="00397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rFonts w:ascii="Times New Roman" w:hAnsi="Times New Roman" w:cs="Times New Roman"/>
                <w:sz w:val="24"/>
                <w:szCs w:val="24"/>
              </w:rPr>
              <w:t>переподготовку</w:t>
            </w:r>
            <w:proofErr w:type="spellEnd"/>
            <w:r w:rsidRPr="00397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7B33" w:rsidRPr="00397B33" w:rsidRDefault="00397B33" w:rsidP="00F06269">
            <w:pPr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 xml:space="preserve">Директор, </w:t>
            </w:r>
            <w:proofErr w:type="spellStart"/>
            <w:r w:rsidRPr="00397B33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397B33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397B33">
              <w:rPr>
                <w:sz w:val="24"/>
                <w:szCs w:val="24"/>
                <w:lang w:val="ru-RU"/>
              </w:rPr>
              <w:t>иректора</w:t>
            </w:r>
            <w:proofErr w:type="spellEnd"/>
            <w:r w:rsidRPr="00397B33">
              <w:rPr>
                <w:sz w:val="24"/>
                <w:szCs w:val="24"/>
                <w:lang w:val="ru-RU"/>
              </w:rPr>
              <w:t xml:space="preserve"> по УВР, </w:t>
            </w:r>
            <w:proofErr w:type="spellStart"/>
            <w:r w:rsidRPr="00397B33">
              <w:rPr>
                <w:sz w:val="24"/>
                <w:szCs w:val="24"/>
                <w:lang w:val="ru-RU"/>
              </w:rPr>
              <w:t>зам.директора</w:t>
            </w:r>
            <w:proofErr w:type="spellEnd"/>
            <w:r w:rsidRPr="00397B33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397B33">
              <w:rPr>
                <w:sz w:val="24"/>
                <w:szCs w:val="24"/>
                <w:lang w:val="ru-RU"/>
              </w:rPr>
              <w:t>ВР,социально</w:t>
            </w:r>
            <w:proofErr w:type="spellEnd"/>
            <w:r w:rsidRPr="00397B33">
              <w:rPr>
                <w:sz w:val="24"/>
                <w:szCs w:val="24"/>
                <w:lang w:val="ru-RU"/>
              </w:rPr>
              <w:t>-педагогическая служба.</w:t>
            </w: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397B33" w:rsidRPr="00397B33" w:rsidRDefault="00397B33" w:rsidP="00F06269">
            <w:pPr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Педагоги-предметники</w:t>
            </w:r>
          </w:p>
        </w:tc>
      </w:tr>
      <w:tr w:rsidR="00397B33" w:rsidRPr="00397B33" w:rsidTr="00397B33">
        <w:trPr>
          <w:trHeight w:val="1659"/>
        </w:trPr>
        <w:tc>
          <w:tcPr>
            <w:tcW w:w="2824" w:type="dxa"/>
          </w:tcPr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397B3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</w:t>
            </w:r>
            <w:proofErr w:type="gramStart"/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397B33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и психологического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сопровождения</w:t>
            </w:r>
            <w:r w:rsidRPr="00397B3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97B3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условиях</w:t>
            </w:r>
            <w:r w:rsidRPr="00397B33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ФГОС.</w:t>
            </w:r>
          </w:p>
        </w:tc>
        <w:tc>
          <w:tcPr>
            <w:tcW w:w="3980" w:type="dxa"/>
          </w:tcPr>
          <w:p w:rsidR="00397B33" w:rsidRPr="00397B33" w:rsidRDefault="00397B33" w:rsidP="00F06269">
            <w:pPr>
              <w:spacing w:line="270" w:lineRule="atLeast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В школе работает служба по психолого-педагогическому сопровождению педагогов</w:t>
            </w:r>
          </w:p>
        </w:tc>
        <w:tc>
          <w:tcPr>
            <w:tcW w:w="1418" w:type="dxa"/>
          </w:tcPr>
          <w:p w:rsidR="00397B33" w:rsidRPr="00397B33" w:rsidRDefault="00397B33" w:rsidP="00F06269">
            <w:pPr>
              <w:ind w:right="98"/>
              <w:rPr>
                <w:sz w:val="24"/>
                <w:szCs w:val="24"/>
              </w:rPr>
            </w:pPr>
            <w:proofErr w:type="spellStart"/>
            <w:r w:rsidRPr="00397B33">
              <w:rPr>
                <w:sz w:val="24"/>
                <w:szCs w:val="24"/>
              </w:rPr>
              <w:t>Март-декабрь</w:t>
            </w:r>
            <w:proofErr w:type="spellEnd"/>
            <w:r w:rsidRPr="00397B33">
              <w:rPr>
                <w:sz w:val="24"/>
                <w:szCs w:val="24"/>
              </w:rPr>
              <w:t xml:space="preserve"> 2021г.</w:t>
            </w:r>
          </w:p>
        </w:tc>
        <w:tc>
          <w:tcPr>
            <w:tcW w:w="2551" w:type="dxa"/>
          </w:tcPr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Успешная</w:t>
            </w:r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мотивация</w:t>
            </w:r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самореализации.</w:t>
            </w:r>
          </w:p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97B33" w:rsidRPr="00397B33" w:rsidRDefault="00397B33" w:rsidP="00F06269">
            <w:pPr>
              <w:rPr>
                <w:sz w:val="24"/>
                <w:szCs w:val="24"/>
              </w:rPr>
            </w:pPr>
            <w:proofErr w:type="spellStart"/>
            <w:r w:rsidRPr="00397B33">
              <w:rPr>
                <w:sz w:val="24"/>
                <w:szCs w:val="24"/>
              </w:rPr>
              <w:t>Зам.директора</w:t>
            </w:r>
            <w:proofErr w:type="spellEnd"/>
            <w:r w:rsidRPr="00397B33">
              <w:rPr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sz w:val="24"/>
                <w:szCs w:val="24"/>
              </w:rPr>
              <w:t>по</w:t>
            </w:r>
            <w:proofErr w:type="spellEnd"/>
            <w:r w:rsidRPr="00397B33">
              <w:rPr>
                <w:sz w:val="24"/>
                <w:szCs w:val="24"/>
              </w:rPr>
              <w:t xml:space="preserve"> УВР</w:t>
            </w:r>
          </w:p>
        </w:tc>
        <w:tc>
          <w:tcPr>
            <w:tcW w:w="1677" w:type="dxa"/>
          </w:tcPr>
          <w:p w:rsidR="00397B33" w:rsidRPr="00397B33" w:rsidRDefault="00397B33" w:rsidP="00ED3490">
            <w:pPr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  <w:lang w:val="ru-RU"/>
              </w:rPr>
              <w:t>Педагоги-предметники</w:t>
            </w:r>
          </w:p>
        </w:tc>
      </w:tr>
      <w:tr w:rsidR="00397B33" w:rsidRPr="00397B33" w:rsidTr="00397B33">
        <w:trPr>
          <w:trHeight w:val="269"/>
        </w:trPr>
        <w:tc>
          <w:tcPr>
            <w:tcW w:w="2824" w:type="dxa"/>
          </w:tcPr>
          <w:p w:rsidR="00397B33" w:rsidRPr="00397B33" w:rsidRDefault="00397B33" w:rsidP="00F06269">
            <w:pPr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Вовлечение</w:t>
            </w:r>
            <w:r w:rsidRPr="00397B3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педагогических</w:t>
            </w:r>
            <w:r w:rsidRPr="00397B3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работников школы в работу</w:t>
            </w:r>
            <w:r w:rsidRPr="00397B3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сетевых</w:t>
            </w:r>
            <w:r w:rsidRPr="00397B33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сообществ</w:t>
            </w:r>
            <w:r w:rsidRPr="00397B33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397B33">
              <w:rPr>
                <w:sz w:val="24"/>
                <w:szCs w:val="24"/>
                <w:lang w:val="ru-RU"/>
              </w:rPr>
              <w:t>учителей</w:t>
            </w:r>
          </w:p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80" w:type="dxa"/>
          </w:tcPr>
          <w:p w:rsidR="00397B33" w:rsidRPr="00397B33" w:rsidRDefault="00397B33" w:rsidP="00F06269">
            <w:pPr>
              <w:spacing w:line="270" w:lineRule="atLeast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 xml:space="preserve">Педагоги школы вовлечены в работу муниципальных и региональных сообществ учителей, посещают </w:t>
            </w:r>
            <w:proofErr w:type="spellStart"/>
            <w:r w:rsidRPr="00397B33">
              <w:rPr>
                <w:sz w:val="24"/>
                <w:szCs w:val="24"/>
                <w:lang w:val="ru-RU"/>
              </w:rPr>
              <w:t>семенары</w:t>
            </w:r>
            <w:proofErr w:type="spellEnd"/>
            <w:r w:rsidRPr="00397B33">
              <w:rPr>
                <w:sz w:val="24"/>
                <w:szCs w:val="24"/>
                <w:lang w:val="ru-RU"/>
              </w:rPr>
              <w:t xml:space="preserve">, конференции, </w:t>
            </w:r>
            <w:proofErr w:type="spellStart"/>
            <w:r w:rsidRPr="00397B33">
              <w:rPr>
                <w:sz w:val="24"/>
                <w:szCs w:val="24"/>
                <w:lang w:val="ru-RU"/>
              </w:rPr>
              <w:t>вебинары</w:t>
            </w:r>
            <w:proofErr w:type="spellEnd"/>
            <w:r w:rsidRPr="00397B33">
              <w:rPr>
                <w:sz w:val="24"/>
                <w:szCs w:val="24"/>
                <w:lang w:val="ru-RU"/>
              </w:rPr>
              <w:t>, мастер-классы</w:t>
            </w:r>
          </w:p>
        </w:tc>
        <w:tc>
          <w:tcPr>
            <w:tcW w:w="1418" w:type="dxa"/>
          </w:tcPr>
          <w:p w:rsidR="00397B33" w:rsidRPr="00397B33" w:rsidRDefault="00397B33" w:rsidP="00F06269">
            <w:pPr>
              <w:spacing w:line="268" w:lineRule="exact"/>
              <w:rPr>
                <w:sz w:val="24"/>
                <w:szCs w:val="24"/>
              </w:rPr>
            </w:pPr>
            <w:proofErr w:type="spellStart"/>
            <w:r w:rsidRPr="00397B33">
              <w:rPr>
                <w:sz w:val="24"/>
                <w:szCs w:val="24"/>
              </w:rPr>
              <w:t>Апрель-декабрь</w:t>
            </w:r>
            <w:proofErr w:type="spellEnd"/>
            <w:r w:rsidRPr="00397B33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2551" w:type="dxa"/>
          </w:tcPr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80% учителей </w:t>
            </w:r>
            <w:proofErr w:type="gramStart"/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вовлечены</w:t>
            </w:r>
            <w:proofErr w:type="gramEnd"/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работу сетевых сообществ учителей</w:t>
            </w:r>
          </w:p>
        </w:tc>
        <w:tc>
          <w:tcPr>
            <w:tcW w:w="2268" w:type="dxa"/>
          </w:tcPr>
          <w:p w:rsidR="00397B33" w:rsidRPr="00397B33" w:rsidRDefault="00397B33" w:rsidP="00F06269">
            <w:pPr>
              <w:rPr>
                <w:sz w:val="24"/>
                <w:szCs w:val="24"/>
              </w:rPr>
            </w:pPr>
            <w:proofErr w:type="spellStart"/>
            <w:r w:rsidRPr="00397B33">
              <w:rPr>
                <w:sz w:val="24"/>
                <w:szCs w:val="24"/>
              </w:rPr>
              <w:t>Зам.директора</w:t>
            </w:r>
            <w:proofErr w:type="spellEnd"/>
            <w:r w:rsidRPr="00397B33">
              <w:rPr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sz w:val="24"/>
                <w:szCs w:val="24"/>
              </w:rPr>
              <w:t>по</w:t>
            </w:r>
            <w:proofErr w:type="spellEnd"/>
            <w:r w:rsidRPr="00397B33">
              <w:rPr>
                <w:sz w:val="24"/>
                <w:szCs w:val="24"/>
              </w:rPr>
              <w:t xml:space="preserve"> УВР</w:t>
            </w:r>
          </w:p>
        </w:tc>
        <w:tc>
          <w:tcPr>
            <w:tcW w:w="1677" w:type="dxa"/>
          </w:tcPr>
          <w:p w:rsidR="00397B33" w:rsidRPr="00397B33" w:rsidRDefault="00397B33" w:rsidP="00ED3490">
            <w:pPr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  <w:lang w:val="ru-RU"/>
              </w:rPr>
              <w:t>Педагоги-предметники</w:t>
            </w:r>
          </w:p>
        </w:tc>
      </w:tr>
      <w:tr w:rsidR="00397B33" w:rsidRPr="00397B33" w:rsidTr="00397B33">
        <w:trPr>
          <w:trHeight w:val="1939"/>
        </w:trPr>
        <w:tc>
          <w:tcPr>
            <w:tcW w:w="2824" w:type="dxa"/>
          </w:tcPr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B33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proofErr w:type="spellEnd"/>
            <w:r w:rsidRPr="00397B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proofErr w:type="spellEnd"/>
            <w:r w:rsidRPr="00397B3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397B3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proofErr w:type="spellEnd"/>
          </w:p>
        </w:tc>
        <w:tc>
          <w:tcPr>
            <w:tcW w:w="3980" w:type="dxa"/>
          </w:tcPr>
          <w:p w:rsidR="00397B33" w:rsidRPr="00397B33" w:rsidRDefault="00397B33" w:rsidP="00F06269">
            <w:pPr>
              <w:spacing w:line="270" w:lineRule="atLeast"/>
              <w:rPr>
                <w:sz w:val="24"/>
                <w:szCs w:val="24"/>
                <w:lang w:val="ru-RU"/>
              </w:rPr>
            </w:pPr>
            <w:r w:rsidRPr="00397B33">
              <w:rPr>
                <w:sz w:val="24"/>
                <w:szCs w:val="24"/>
                <w:lang w:val="ru-RU"/>
              </w:rPr>
              <w:t>Совместная работа учителей через посещение уроков, анализ проблем на методических объединениях, наставничество и др.</w:t>
            </w:r>
          </w:p>
        </w:tc>
        <w:tc>
          <w:tcPr>
            <w:tcW w:w="1418" w:type="dxa"/>
          </w:tcPr>
          <w:p w:rsidR="00397B33" w:rsidRPr="00397B33" w:rsidRDefault="00397B33" w:rsidP="00F06269">
            <w:pPr>
              <w:rPr>
                <w:sz w:val="24"/>
                <w:szCs w:val="24"/>
              </w:rPr>
            </w:pPr>
            <w:proofErr w:type="spellStart"/>
            <w:r w:rsidRPr="00397B33">
              <w:rPr>
                <w:sz w:val="24"/>
                <w:szCs w:val="24"/>
              </w:rPr>
              <w:t>Апрель-декабрь</w:t>
            </w:r>
            <w:proofErr w:type="spellEnd"/>
            <w:r w:rsidRPr="00397B33">
              <w:rPr>
                <w:sz w:val="24"/>
                <w:szCs w:val="24"/>
              </w:rPr>
              <w:t xml:space="preserve"> 2021</w:t>
            </w:r>
          </w:p>
        </w:tc>
        <w:tc>
          <w:tcPr>
            <w:tcW w:w="2551" w:type="dxa"/>
          </w:tcPr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7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70%педагогов используют современные технологии, эффективные практики.</w:t>
            </w:r>
          </w:p>
          <w:p w:rsidR="00397B33" w:rsidRPr="00397B33" w:rsidRDefault="00397B33" w:rsidP="00F0626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397B33" w:rsidRPr="00397B33" w:rsidRDefault="00397B33" w:rsidP="00F06269">
            <w:pPr>
              <w:ind w:right="227"/>
              <w:rPr>
                <w:sz w:val="24"/>
                <w:szCs w:val="24"/>
              </w:rPr>
            </w:pPr>
            <w:proofErr w:type="spellStart"/>
            <w:r w:rsidRPr="00397B33">
              <w:rPr>
                <w:sz w:val="24"/>
                <w:szCs w:val="24"/>
              </w:rPr>
              <w:t>Зам.директора</w:t>
            </w:r>
            <w:proofErr w:type="spellEnd"/>
            <w:r w:rsidRPr="00397B33">
              <w:rPr>
                <w:sz w:val="24"/>
                <w:szCs w:val="24"/>
              </w:rPr>
              <w:t xml:space="preserve"> </w:t>
            </w:r>
            <w:proofErr w:type="spellStart"/>
            <w:r w:rsidRPr="00397B33">
              <w:rPr>
                <w:sz w:val="24"/>
                <w:szCs w:val="24"/>
              </w:rPr>
              <w:t>по</w:t>
            </w:r>
            <w:proofErr w:type="spellEnd"/>
            <w:r w:rsidRPr="00397B33">
              <w:rPr>
                <w:sz w:val="24"/>
                <w:szCs w:val="24"/>
              </w:rPr>
              <w:t xml:space="preserve"> УВР</w:t>
            </w:r>
          </w:p>
        </w:tc>
        <w:tc>
          <w:tcPr>
            <w:tcW w:w="1677" w:type="dxa"/>
          </w:tcPr>
          <w:p w:rsidR="00397B33" w:rsidRPr="00397B33" w:rsidRDefault="00397B33" w:rsidP="00F06269">
            <w:pPr>
              <w:ind w:right="227"/>
              <w:rPr>
                <w:sz w:val="24"/>
                <w:szCs w:val="24"/>
              </w:rPr>
            </w:pPr>
            <w:r w:rsidRPr="00397B33">
              <w:rPr>
                <w:sz w:val="24"/>
                <w:szCs w:val="24"/>
                <w:lang w:val="ru-RU"/>
              </w:rPr>
              <w:t>Педагоги-предметники</w:t>
            </w:r>
          </w:p>
        </w:tc>
      </w:tr>
    </w:tbl>
    <w:p w:rsidR="00AF3804" w:rsidRPr="00397B33" w:rsidRDefault="00AF3804" w:rsidP="00397B33">
      <w:pPr>
        <w:rPr>
          <w:sz w:val="24"/>
          <w:szCs w:val="24"/>
        </w:rPr>
      </w:pPr>
    </w:p>
    <w:sectPr w:rsidR="00AF3804" w:rsidRPr="00397B33" w:rsidSect="00397B33">
      <w:pgSz w:w="16840" w:h="11910" w:orient="landscape"/>
      <w:pgMar w:top="567" w:right="1120" w:bottom="284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B7ADA"/>
    <w:multiLevelType w:val="hybridMultilevel"/>
    <w:tmpl w:val="95B25C70"/>
    <w:lvl w:ilvl="0" w:tplc="A0845FD4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B426E3A">
      <w:numFmt w:val="bullet"/>
      <w:lvlText w:val="•"/>
      <w:lvlJc w:val="left"/>
      <w:pPr>
        <w:ind w:left="632" w:hanging="140"/>
      </w:pPr>
      <w:rPr>
        <w:rFonts w:hint="default"/>
        <w:lang w:val="ru-RU" w:eastAsia="en-US" w:bidi="ar-SA"/>
      </w:rPr>
    </w:lvl>
    <w:lvl w:ilvl="2" w:tplc="02DC26D8">
      <w:numFmt w:val="bullet"/>
      <w:lvlText w:val="•"/>
      <w:lvlJc w:val="left"/>
      <w:pPr>
        <w:ind w:left="1265" w:hanging="140"/>
      </w:pPr>
      <w:rPr>
        <w:rFonts w:hint="default"/>
        <w:lang w:val="ru-RU" w:eastAsia="en-US" w:bidi="ar-SA"/>
      </w:rPr>
    </w:lvl>
    <w:lvl w:ilvl="3" w:tplc="92601A94">
      <w:numFmt w:val="bullet"/>
      <w:lvlText w:val="•"/>
      <w:lvlJc w:val="left"/>
      <w:pPr>
        <w:ind w:left="1898" w:hanging="140"/>
      </w:pPr>
      <w:rPr>
        <w:rFonts w:hint="default"/>
        <w:lang w:val="ru-RU" w:eastAsia="en-US" w:bidi="ar-SA"/>
      </w:rPr>
    </w:lvl>
    <w:lvl w:ilvl="4" w:tplc="20D02646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5" w:tplc="C9BA9EFA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6" w:tplc="6674CCD4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7" w:tplc="8C52D1AC">
      <w:numFmt w:val="bullet"/>
      <w:lvlText w:val="•"/>
      <w:lvlJc w:val="left"/>
      <w:pPr>
        <w:ind w:left="4428" w:hanging="140"/>
      </w:pPr>
      <w:rPr>
        <w:rFonts w:hint="default"/>
        <w:lang w:val="ru-RU" w:eastAsia="en-US" w:bidi="ar-SA"/>
      </w:rPr>
    </w:lvl>
    <w:lvl w:ilvl="8" w:tplc="59522124">
      <w:numFmt w:val="bullet"/>
      <w:lvlText w:val="•"/>
      <w:lvlJc w:val="left"/>
      <w:pPr>
        <w:ind w:left="5061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1992"/>
    <w:rsid w:val="00016BD7"/>
    <w:rsid w:val="0006588C"/>
    <w:rsid w:val="00194B4C"/>
    <w:rsid w:val="00253C6B"/>
    <w:rsid w:val="00397B33"/>
    <w:rsid w:val="003F5585"/>
    <w:rsid w:val="00417191"/>
    <w:rsid w:val="004D1992"/>
    <w:rsid w:val="0053774A"/>
    <w:rsid w:val="006158B8"/>
    <w:rsid w:val="00703114"/>
    <w:rsid w:val="00AE3DCA"/>
    <w:rsid w:val="00AF3804"/>
    <w:rsid w:val="00C3784D"/>
    <w:rsid w:val="00D77CF2"/>
    <w:rsid w:val="00E9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D1992"/>
    <w:pPr>
      <w:spacing w:line="319" w:lineRule="exact"/>
      <w:ind w:left="825" w:hanging="70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D199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D19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D1992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199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D1992"/>
    <w:pPr>
      <w:ind w:left="13"/>
    </w:pPr>
  </w:style>
  <w:style w:type="table" w:styleId="a5">
    <w:name w:val="Table Grid"/>
    <w:basedOn w:val="a1"/>
    <w:uiPriority w:val="39"/>
    <w:rsid w:val="004D19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4D1992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4D1992"/>
    <w:rPr>
      <w:rFonts w:eastAsiaTheme="minorEastAsia"/>
    </w:rPr>
  </w:style>
  <w:style w:type="paragraph" w:styleId="a8">
    <w:name w:val="List Paragraph"/>
    <w:basedOn w:val="a"/>
    <w:uiPriority w:val="1"/>
    <w:qFormat/>
    <w:rsid w:val="004D1992"/>
    <w:pPr>
      <w:ind w:left="377" w:hanging="145"/>
    </w:pPr>
  </w:style>
  <w:style w:type="paragraph" w:styleId="a9">
    <w:name w:val="Balloon Text"/>
    <w:basedOn w:val="a"/>
    <w:link w:val="aa"/>
    <w:uiPriority w:val="99"/>
    <w:semiHidden/>
    <w:unhideWhenUsed/>
    <w:rsid w:val="004D19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19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2021г.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антирисковых мр «Недостаточная предметная и методическая компетентность педагогических работников»</dc:title>
  <dc:creator>азизова</dc:creator>
  <cp:lastModifiedBy>Учитель</cp:lastModifiedBy>
  <cp:revision>11</cp:revision>
  <dcterms:created xsi:type="dcterms:W3CDTF">2021-05-29T06:15:00Z</dcterms:created>
  <dcterms:modified xsi:type="dcterms:W3CDTF">2021-06-21T16:38:00Z</dcterms:modified>
</cp:coreProperties>
</file>